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8FAE9" w14:textId="77777777" w:rsidR="00F965FC" w:rsidRPr="00F965FC" w:rsidRDefault="00F965FC" w:rsidP="00F965FC">
      <w:pPr>
        <w:pStyle w:val="Heading2"/>
        <w:keepNext/>
        <w:tabs>
          <w:tab w:val="left" w:pos="720"/>
        </w:tabs>
        <w:suppressAutoHyphens w:val="0"/>
        <w:autoSpaceDE/>
        <w:autoSpaceDN/>
        <w:adjustRightInd/>
        <w:spacing w:line="240" w:lineRule="auto"/>
        <w:jc w:val="center"/>
        <w:textAlignment w:val="auto"/>
        <w:rPr>
          <w:rFonts w:ascii="Calibri" w:hAnsi="Calibri" w:cs="Times New Roman"/>
          <w:bCs w:val="0"/>
          <w:color w:val="auto"/>
          <w:sz w:val="22"/>
          <w:szCs w:val="22"/>
        </w:rPr>
      </w:pPr>
      <w:r w:rsidRPr="00F965FC">
        <w:rPr>
          <w:rFonts w:ascii="Calibri" w:hAnsi="Calibri" w:cs="Times New Roman"/>
          <w:bCs w:val="0"/>
          <w:color w:val="auto"/>
          <w:sz w:val="22"/>
          <w:szCs w:val="22"/>
        </w:rPr>
        <w:t>Notice of the Filing of a</w:t>
      </w:r>
    </w:p>
    <w:p w14:paraId="105E80D5" w14:textId="77777777" w:rsidR="00F965FC" w:rsidRPr="00F965FC" w:rsidRDefault="00F965FC" w:rsidP="00F965FC">
      <w:pPr>
        <w:pStyle w:val="Heading2"/>
        <w:keepNext/>
        <w:tabs>
          <w:tab w:val="left" w:pos="720"/>
        </w:tabs>
        <w:suppressAutoHyphens w:val="0"/>
        <w:autoSpaceDE/>
        <w:autoSpaceDN/>
        <w:adjustRightInd/>
        <w:spacing w:line="240" w:lineRule="auto"/>
        <w:jc w:val="center"/>
        <w:textAlignment w:val="auto"/>
        <w:rPr>
          <w:rFonts w:ascii="Calibri" w:hAnsi="Calibri" w:cs="Times New Roman"/>
          <w:bCs w:val="0"/>
          <w:color w:val="auto"/>
          <w:sz w:val="22"/>
          <w:szCs w:val="22"/>
        </w:rPr>
      </w:pPr>
      <w:r w:rsidRPr="00F965FC">
        <w:rPr>
          <w:rFonts w:ascii="Calibri" w:hAnsi="Calibri" w:cs="Times New Roman"/>
          <w:bCs w:val="0"/>
          <w:color w:val="auto"/>
          <w:sz w:val="22"/>
          <w:szCs w:val="22"/>
        </w:rPr>
        <w:t>Labor Condition Application with the</w:t>
      </w:r>
    </w:p>
    <w:p w14:paraId="14812A19" w14:textId="77777777" w:rsidR="00F965FC" w:rsidRPr="00F965FC" w:rsidRDefault="00F965FC" w:rsidP="00F965FC">
      <w:pPr>
        <w:pStyle w:val="Heading2"/>
        <w:keepNext/>
        <w:tabs>
          <w:tab w:val="left" w:pos="720"/>
        </w:tabs>
        <w:suppressAutoHyphens w:val="0"/>
        <w:autoSpaceDE/>
        <w:autoSpaceDN/>
        <w:adjustRightInd/>
        <w:spacing w:line="240" w:lineRule="auto"/>
        <w:jc w:val="center"/>
        <w:textAlignment w:val="auto"/>
        <w:rPr>
          <w:rFonts w:ascii="Calibri" w:hAnsi="Calibri" w:cs="Times New Roman"/>
          <w:bCs w:val="0"/>
          <w:color w:val="auto"/>
          <w:sz w:val="22"/>
          <w:szCs w:val="22"/>
        </w:rPr>
      </w:pPr>
      <w:r w:rsidRPr="00F965FC">
        <w:rPr>
          <w:rFonts w:ascii="Calibri" w:hAnsi="Calibri" w:cs="Times New Roman"/>
          <w:bCs w:val="0"/>
          <w:color w:val="auto"/>
          <w:sz w:val="22"/>
          <w:szCs w:val="22"/>
        </w:rPr>
        <w:t>Employment and Training Administration</w:t>
      </w:r>
    </w:p>
    <w:p w14:paraId="3A38B5D5" w14:textId="77777777" w:rsidR="00F965FC" w:rsidRPr="004A138F" w:rsidRDefault="00F965FC" w:rsidP="00F965FC">
      <w:pPr>
        <w:rPr>
          <w:rFonts w:ascii="Calibri" w:hAnsi="Calibri"/>
          <w:sz w:val="22"/>
          <w:szCs w:val="22"/>
        </w:rPr>
      </w:pPr>
    </w:p>
    <w:p w14:paraId="2CA4816D" w14:textId="77777777" w:rsidR="00F965FC" w:rsidRPr="004A138F" w:rsidRDefault="00F965FC" w:rsidP="00F965FC">
      <w:pPr>
        <w:rPr>
          <w:rFonts w:ascii="Calibri" w:hAnsi="Calibri"/>
          <w:sz w:val="22"/>
          <w:szCs w:val="22"/>
        </w:rPr>
      </w:pPr>
    </w:p>
    <w:p w14:paraId="3E05EC4B" w14:textId="77777777" w:rsidR="00F965FC" w:rsidRPr="00844182" w:rsidRDefault="00F965FC" w:rsidP="00F965FC">
      <w:pPr>
        <w:pStyle w:val="BodyText"/>
        <w:numPr>
          <w:ilvl w:val="0"/>
          <w:numId w:val="11"/>
        </w:numPr>
        <w:spacing w:after="0"/>
        <w:ind w:hanging="720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sz w:val="22"/>
          <w:szCs w:val="22"/>
        </w:rPr>
        <w:t>H-1B</w:t>
      </w:r>
      <w:r w:rsidRPr="00031781">
        <w:rPr>
          <w:rFonts w:ascii="Calibri" w:hAnsi="Calibri"/>
          <w:sz w:val="22"/>
          <w:szCs w:val="22"/>
        </w:rPr>
        <w:t xml:space="preserve"> nonimmigrant</w:t>
      </w:r>
      <w:r w:rsidRPr="004A138F">
        <w:rPr>
          <w:rFonts w:ascii="Calibri" w:hAnsi="Calibri"/>
          <w:sz w:val="22"/>
          <w:szCs w:val="22"/>
        </w:rPr>
        <w:t xml:space="preserve"> workers are being sought </w:t>
      </w:r>
      <w:r w:rsidRPr="00031781">
        <w:rPr>
          <w:rFonts w:ascii="Calibri" w:hAnsi="Calibri"/>
          <w:sz w:val="22"/>
          <w:szCs w:val="22"/>
        </w:rPr>
        <w:t>by CrossCountry Consultant</w:t>
      </w:r>
      <w:r w:rsidRPr="004A138F">
        <w:rPr>
          <w:rFonts w:ascii="Calibri" w:hAnsi="Calibri"/>
          <w:sz w:val="22"/>
          <w:szCs w:val="22"/>
        </w:rPr>
        <w:t xml:space="preserve"> through the filing of a Labor Condition Application </w:t>
      </w:r>
      <w:r w:rsidRPr="00844182">
        <w:rPr>
          <w:rFonts w:ascii="Calibri" w:hAnsi="Calibri"/>
          <w:color w:val="000000" w:themeColor="text1"/>
          <w:sz w:val="22"/>
          <w:szCs w:val="22"/>
        </w:rPr>
        <w:t>with the Employment and Training Administration of the U.S. Department of Labor.</w:t>
      </w:r>
    </w:p>
    <w:p w14:paraId="0446CDD8" w14:textId="77777777" w:rsidR="00F965FC" w:rsidRPr="00844182" w:rsidRDefault="00F965FC" w:rsidP="00F965FC">
      <w:pPr>
        <w:pStyle w:val="BodyText"/>
        <w:numPr>
          <w:ilvl w:val="0"/>
          <w:numId w:val="11"/>
        </w:numPr>
        <w:spacing w:after="0"/>
        <w:ind w:hanging="720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>One (1</w:t>
      </w:r>
      <w:r w:rsidRPr="00844182">
        <w:rPr>
          <w:rFonts w:ascii="Calibri" w:hAnsi="Calibri"/>
          <w:color w:val="000000" w:themeColor="text1"/>
          <w:sz w:val="22"/>
          <w:szCs w:val="22"/>
        </w:rPr>
        <w:t>) such worker</w:t>
      </w:r>
      <w:r>
        <w:rPr>
          <w:rFonts w:ascii="Calibri" w:hAnsi="Calibri"/>
          <w:color w:val="000000" w:themeColor="text1"/>
          <w:sz w:val="22"/>
          <w:szCs w:val="22"/>
        </w:rPr>
        <w:t xml:space="preserve"> i</w:t>
      </w:r>
      <w:r w:rsidRPr="00844182">
        <w:rPr>
          <w:rFonts w:ascii="Calibri" w:hAnsi="Calibri"/>
          <w:color w:val="000000" w:themeColor="text1"/>
          <w:sz w:val="22"/>
          <w:szCs w:val="22"/>
        </w:rPr>
        <w:t>s being sought.</w:t>
      </w:r>
    </w:p>
    <w:p w14:paraId="2B538DB8" w14:textId="7B6CD42E" w:rsidR="00F965FC" w:rsidRPr="00844182" w:rsidRDefault="00F965FC" w:rsidP="00F965FC">
      <w:pPr>
        <w:numPr>
          <w:ilvl w:val="0"/>
          <w:numId w:val="11"/>
        </w:numPr>
        <w:ind w:hanging="720"/>
        <w:jc w:val="both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>This worker is</w:t>
      </w:r>
      <w:r w:rsidRPr="00844182">
        <w:rPr>
          <w:rFonts w:ascii="Calibri" w:hAnsi="Calibri"/>
          <w:color w:val="000000" w:themeColor="text1"/>
          <w:sz w:val="22"/>
          <w:szCs w:val="22"/>
        </w:rPr>
        <w:t xml:space="preserve"> being sought in the occupational classification of </w:t>
      </w:r>
      <w:r w:rsidR="00C342CE">
        <w:rPr>
          <w:rFonts w:ascii="Calibri" w:hAnsi="Calibri"/>
          <w:color w:val="000000" w:themeColor="text1"/>
          <w:sz w:val="22"/>
          <w:szCs w:val="22"/>
        </w:rPr>
        <w:t>Software Developers</w:t>
      </w:r>
      <w:r w:rsidRPr="00844182">
        <w:rPr>
          <w:rFonts w:ascii="Calibri" w:hAnsi="Calibri"/>
          <w:color w:val="000000" w:themeColor="text1"/>
          <w:sz w:val="22"/>
          <w:szCs w:val="22"/>
        </w:rPr>
        <w:t>.</w:t>
      </w:r>
    </w:p>
    <w:p w14:paraId="3F7092CD" w14:textId="27C6B0A5" w:rsidR="00F965FC" w:rsidRPr="00844182" w:rsidRDefault="00F965FC" w:rsidP="00F965FC">
      <w:pPr>
        <w:numPr>
          <w:ilvl w:val="0"/>
          <w:numId w:val="11"/>
        </w:numPr>
        <w:ind w:hanging="72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844182">
        <w:rPr>
          <w:rFonts w:ascii="Calibri" w:hAnsi="Calibri"/>
          <w:color w:val="000000" w:themeColor="text1"/>
          <w:sz w:val="22"/>
          <w:szCs w:val="22"/>
        </w:rPr>
        <w:t>Wages o</w:t>
      </w:r>
      <w:r w:rsidRPr="00F2725E">
        <w:rPr>
          <w:rFonts w:ascii="Calibri" w:hAnsi="Calibri"/>
          <w:sz w:val="22"/>
          <w:szCs w:val="22"/>
        </w:rPr>
        <w:t>f $</w:t>
      </w:r>
      <w:r w:rsidR="001B6256">
        <w:rPr>
          <w:rFonts w:ascii="Calibri" w:hAnsi="Calibri"/>
          <w:sz w:val="22"/>
          <w:szCs w:val="22"/>
        </w:rPr>
        <w:t>222</w:t>
      </w:r>
      <w:r w:rsidRPr="00F2725E">
        <w:rPr>
          <w:rFonts w:ascii="Calibri" w:hAnsi="Calibri"/>
          <w:sz w:val="22"/>
          <w:szCs w:val="22"/>
        </w:rPr>
        <w:t>,000/y</w:t>
      </w:r>
      <w:r w:rsidRPr="00844182">
        <w:rPr>
          <w:rFonts w:ascii="Calibri" w:hAnsi="Calibri"/>
          <w:color w:val="000000" w:themeColor="text1"/>
          <w:sz w:val="22"/>
          <w:szCs w:val="22"/>
        </w:rPr>
        <w:t xml:space="preserve">r are being offered to </w:t>
      </w:r>
      <w:r>
        <w:rPr>
          <w:rFonts w:ascii="Calibri" w:hAnsi="Calibri"/>
          <w:color w:val="000000" w:themeColor="text1"/>
          <w:sz w:val="22"/>
          <w:szCs w:val="22"/>
        </w:rPr>
        <w:t>this worker</w:t>
      </w:r>
      <w:r w:rsidRPr="00844182">
        <w:rPr>
          <w:rFonts w:ascii="Calibri" w:hAnsi="Calibri"/>
          <w:color w:val="000000" w:themeColor="text1"/>
          <w:sz w:val="22"/>
          <w:szCs w:val="22"/>
        </w:rPr>
        <w:t>.</w:t>
      </w:r>
    </w:p>
    <w:p w14:paraId="5CBC9CD6" w14:textId="14550E55" w:rsidR="00F965FC" w:rsidRPr="00844182" w:rsidRDefault="00F965FC" w:rsidP="00F965FC">
      <w:pPr>
        <w:numPr>
          <w:ilvl w:val="0"/>
          <w:numId w:val="11"/>
        </w:numPr>
        <w:ind w:hanging="72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844182">
        <w:rPr>
          <w:rFonts w:ascii="Calibri" w:hAnsi="Calibri"/>
          <w:color w:val="000000" w:themeColor="text1"/>
          <w:sz w:val="22"/>
          <w:szCs w:val="22"/>
        </w:rPr>
        <w:t xml:space="preserve">The period of employment for which </w:t>
      </w:r>
      <w:r>
        <w:rPr>
          <w:rFonts w:ascii="Calibri" w:hAnsi="Calibri"/>
          <w:color w:val="000000" w:themeColor="text1"/>
          <w:sz w:val="22"/>
          <w:szCs w:val="22"/>
        </w:rPr>
        <w:t>this worke</w:t>
      </w:r>
      <w:r w:rsidRPr="003F6522">
        <w:rPr>
          <w:rFonts w:ascii="Calibri" w:hAnsi="Calibri"/>
          <w:sz w:val="22"/>
          <w:szCs w:val="22"/>
        </w:rPr>
        <w:t xml:space="preserve">r is sought is </w:t>
      </w:r>
      <w:r w:rsidR="00465362">
        <w:rPr>
          <w:rFonts w:ascii="Calibri" w:hAnsi="Calibri"/>
          <w:sz w:val="22"/>
          <w:szCs w:val="22"/>
        </w:rPr>
        <w:t>8/1</w:t>
      </w:r>
      <w:r w:rsidRPr="003F6522">
        <w:rPr>
          <w:rFonts w:ascii="Calibri" w:hAnsi="Calibri"/>
          <w:sz w:val="22"/>
          <w:szCs w:val="22"/>
        </w:rPr>
        <w:t>/202</w:t>
      </w:r>
      <w:r w:rsidR="00F2725E" w:rsidRPr="003F6522">
        <w:rPr>
          <w:rFonts w:ascii="Calibri" w:hAnsi="Calibri"/>
          <w:sz w:val="22"/>
          <w:szCs w:val="22"/>
        </w:rPr>
        <w:t>6</w:t>
      </w:r>
      <w:r w:rsidRPr="003F6522">
        <w:rPr>
          <w:rFonts w:ascii="Calibri" w:hAnsi="Calibri"/>
          <w:sz w:val="22"/>
          <w:szCs w:val="22"/>
        </w:rPr>
        <w:t xml:space="preserve"> to </w:t>
      </w:r>
      <w:r w:rsidR="00465362">
        <w:rPr>
          <w:rFonts w:ascii="Calibri" w:hAnsi="Calibri"/>
          <w:sz w:val="22"/>
          <w:szCs w:val="22"/>
        </w:rPr>
        <w:t>7</w:t>
      </w:r>
      <w:r w:rsidRPr="003F6522">
        <w:rPr>
          <w:rFonts w:ascii="Calibri" w:hAnsi="Calibri"/>
          <w:sz w:val="22"/>
          <w:szCs w:val="22"/>
        </w:rPr>
        <w:t>/</w:t>
      </w:r>
      <w:r w:rsidR="00B936A6" w:rsidRPr="003F6522">
        <w:rPr>
          <w:rFonts w:ascii="Calibri" w:hAnsi="Calibri"/>
          <w:sz w:val="22"/>
          <w:szCs w:val="22"/>
        </w:rPr>
        <w:t>31</w:t>
      </w:r>
      <w:r w:rsidRPr="003F6522">
        <w:rPr>
          <w:rFonts w:ascii="Calibri" w:hAnsi="Calibri"/>
          <w:sz w:val="22"/>
          <w:szCs w:val="22"/>
        </w:rPr>
        <w:t>/202</w:t>
      </w:r>
      <w:r w:rsidR="00F2725E" w:rsidRPr="003F6522">
        <w:rPr>
          <w:rFonts w:ascii="Calibri" w:hAnsi="Calibri"/>
          <w:sz w:val="22"/>
          <w:szCs w:val="22"/>
        </w:rPr>
        <w:t>9</w:t>
      </w:r>
      <w:r w:rsidRPr="003F6522">
        <w:rPr>
          <w:rFonts w:ascii="Calibri" w:hAnsi="Calibri"/>
          <w:sz w:val="22"/>
          <w:szCs w:val="22"/>
        </w:rPr>
        <w:t>.</w:t>
      </w:r>
    </w:p>
    <w:p w14:paraId="4AD999D4" w14:textId="514E6EFA" w:rsidR="00F965FC" w:rsidRPr="00844182" w:rsidRDefault="00F965FC" w:rsidP="00F965FC">
      <w:pPr>
        <w:numPr>
          <w:ilvl w:val="0"/>
          <w:numId w:val="11"/>
        </w:numPr>
        <w:ind w:hanging="72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844182">
        <w:rPr>
          <w:rFonts w:ascii="Calibri" w:hAnsi="Calibri"/>
          <w:color w:val="000000" w:themeColor="text1"/>
          <w:sz w:val="22"/>
          <w:szCs w:val="22"/>
        </w:rPr>
        <w:t>The employment will occur at McLean, VA; New York, NY; San Francisco, CA;</w:t>
      </w:r>
      <w:r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844182">
        <w:rPr>
          <w:rFonts w:ascii="Calibri" w:hAnsi="Calibri"/>
          <w:color w:val="000000" w:themeColor="text1"/>
          <w:sz w:val="22"/>
          <w:szCs w:val="22"/>
        </w:rPr>
        <w:t>Boston, MA</w:t>
      </w:r>
      <w:r>
        <w:rPr>
          <w:rFonts w:ascii="Calibri" w:hAnsi="Calibri"/>
          <w:color w:val="000000" w:themeColor="text1"/>
          <w:sz w:val="22"/>
          <w:szCs w:val="22"/>
        </w:rPr>
        <w:t xml:space="preserve">; </w:t>
      </w:r>
      <w:r w:rsidR="008A67EF">
        <w:rPr>
          <w:rFonts w:ascii="Calibri" w:hAnsi="Calibri"/>
          <w:color w:val="000000" w:themeColor="text1"/>
          <w:sz w:val="22"/>
          <w:szCs w:val="22"/>
        </w:rPr>
        <w:t>Seattle, WA; Dallas, TX;</w:t>
      </w:r>
      <w:r w:rsidR="00465362">
        <w:rPr>
          <w:rFonts w:ascii="Calibri" w:hAnsi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/>
          <w:color w:val="000000" w:themeColor="text1"/>
          <w:sz w:val="22"/>
          <w:szCs w:val="22"/>
        </w:rPr>
        <w:t>Chicago, IL</w:t>
      </w:r>
      <w:r w:rsidR="00465362">
        <w:rPr>
          <w:rFonts w:ascii="Calibri" w:hAnsi="Calibri"/>
          <w:color w:val="000000" w:themeColor="text1"/>
          <w:sz w:val="22"/>
          <w:szCs w:val="22"/>
        </w:rPr>
        <w:t>; Ir</w:t>
      </w:r>
      <w:r w:rsidR="001B6256">
        <w:rPr>
          <w:rFonts w:ascii="Calibri" w:hAnsi="Calibri"/>
          <w:color w:val="000000" w:themeColor="text1"/>
          <w:sz w:val="22"/>
          <w:szCs w:val="22"/>
        </w:rPr>
        <w:t>vine, CA and Woodland Hills, CA.</w:t>
      </w:r>
    </w:p>
    <w:p w14:paraId="18EF3CEC" w14:textId="77777777" w:rsidR="00F965FC" w:rsidRPr="00844182" w:rsidRDefault="00F965FC" w:rsidP="00F965FC">
      <w:pPr>
        <w:ind w:left="720" w:hanging="72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844182">
        <w:rPr>
          <w:rFonts w:ascii="Calibri" w:hAnsi="Calibri"/>
          <w:color w:val="000000" w:themeColor="text1"/>
          <w:sz w:val="22"/>
          <w:szCs w:val="22"/>
        </w:rPr>
        <w:t>7.</w:t>
      </w:r>
      <w:r w:rsidRPr="00844182">
        <w:rPr>
          <w:rFonts w:ascii="Calibri" w:hAnsi="Calibri"/>
          <w:color w:val="000000" w:themeColor="text1"/>
          <w:sz w:val="22"/>
          <w:szCs w:val="22"/>
        </w:rPr>
        <w:tab/>
        <w:t>The Labor Condition Application is available for public inspection at the offices of CrossCountry Consulting at 1600 Tysons Blvd, Suite 1100. McLean, VA 22102.</w:t>
      </w:r>
    </w:p>
    <w:p w14:paraId="2D00FA95" w14:textId="77777777" w:rsidR="00F965FC" w:rsidRPr="00844182" w:rsidRDefault="00F965FC" w:rsidP="00F965FC">
      <w:pPr>
        <w:tabs>
          <w:tab w:val="left" w:pos="360"/>
        </w:tabs>
        <w:jc w:val="both"/>
        <w:rPr>
          <w:rFonts w:ascii="Calibri" w:hAnsi="Calibri"/>
          <w:color w:val="000000" w:themeColor="text1"/>
          <w:sz w:val="22"/>
          <w:szCs w:val="22"/>
        </w:rPr>
      </w:pPr>
    </w:p>
    <w:p w14:paraId="1999FF99" w14:textId="77777777" w:rsidR="00F965FC" w:rsidRPr="004A138F" w:rsidRDefault="00F965FC" w:rsidP="00F965FC">
      <w:pPr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4A138F">
        <w:rPr>
          <w:rFonts w:ascii="Calibri" w:hAnsi="Calibri"/>
          <w:sz w:val="22"/>
          <w:szCs w:val="22"/>
        </w:rPr>
        <w:t>Complaints alleging misrepresentation of material facts in the labor condition application and/or failure to comply with the terms of the labor condition application may be filed with any office of the Wage and Hour Division of the United States Department of Labor.</w:t>
      </w:r>
    </w:p>
    <w:p w14:paraId="4DE5E5C2" w14:textId="77777777" w:rsidR="005D230B" w:rsidRPr="00E70E3B" w:rsidRDefault="005D230B" w:rsidP="005D230B">
      <w:pPr>
        <w:rPr>
          <w:rFonts w:eastAsia="Arial Narrow" w:cstheme="minorHAnsi"/>
        </w:rPr>
      </w:pPr>
    </w:p>
    <w:p w14:paraId="07AC23FD" w14:textId="77777777" w:rsidR="005D230B" w:rsidRDefault="005D230B" w:rsidP="005D230B">
      <w:pPr>
        <w:rPr>
          <w:rFonts w:ascii="Arial Narrow" w:eastAsia="Arial Narrow" w:hAnsi="Arial Narrow"/>
          <w:b/>
          <w:bCs/>
          <w:sz w:val="44"/>
          <w:szCs w:val="44"/>
        </w:rPr>
      </w:pPr>
    </w:p>
    <w:p w14:paraId="71ED5296" w14:textId="77777777" w:rsidR="005D230B" w:rsidRDefault="005D230B" w:rsidP="005D230B">
      <w:pPr>
        <w:rPr>
          <w:rFonts w:ascii="Arial Narrow" w:eastAsia="Arial Narrow" w:hAnsi="Arial Narrow"/>
          <w:b/>
          <w:bCs/>
          <w:sz w:val="44"/>
          <w:szCs w:val="44"/>
        </w:rPr>
      </w:pPr>
    </w:p>
    <w:sectPr w:rsidR="005D230B" w:rsidSect="00D460D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91FFC" w14:textId="77777777" w:rsidR="00014D35" w:rsidRDefault="00014D35" w:rsidP="0095713E">
      <w:r>
        <w:separator/>
      </w:r>
    </w:p>
  </w:endnote>
  <w:endnote w:type="continuationSeparator" w:id="0">
    <w:p w14:paraId="2B5594C2" w14:textId="77777777" w:rsidR="00014D35" w:rsidRDefault="00014D35" w:rsidP="0095713E">
      <w:r>
        <w:continuationSeparator/>
      </w:r>
    </w:p>
  </w:endnote>
  <w:endnote w:type="continuationNotice" w:id="1">
    <w:p w14:paraId="51F0AF2F" w14:textId="77777777" w:rsidR="00014D35" w:rsidRDefault="00014D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</w:rPr>
      <w:id w:val="1924595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89752" w14:textId="77777777" w:rsidR="00F003F2" w:rsidRPr="00657DA4" w:rsidRDefault="00014D35" w:rsidP="004E5D58">
        <w:pPr>
          <w:pStyle w:val="Footer"/>
          <w:rPr>
            <w:rFonts w:cstheme="minorHAnsi"/>
          </w:rPr>
        </w:pPr>
        <w:sdt>
          <w:sdtPr>
            <w:rPr>
              <w:rFonts w:cstheme="minorHAnsi"/>
            </w:rPr>
            <w:id w:val="983889185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1C1768" w:rsidRPr="00657DA4">
              <w:rPr>
                <w:rFonts w:cstheme="minorHAnsi"/>
              </w:rPr>
              <w:t>©CrossCountry Consulting. All Rights Reserved.</w:t>
            </w:r>
            <w:r w:rsidR="00657DA4">
              <w:rPr>
                <w:rFonts w:cstheme="minorHAnsi"/>
              </w:rPr>
              <w:t xml:space="preserve">                       </w:t>
            </w:r>
            <w:r w:rsidR="004E5D58" w:rsidRPr="00657DA4">
              <w:rPr>
                <w:rFonts w:cstheme="minorHAnsi"/>
              </w:rPr>
              <w:t xml:space="preserve">                   </w:t>
            </w:r>
            <w:r w:rsidR="001C1768" w:rsidRPr="00657DA4">
              <w:rPr>
                <w:rFonts w:cstheme="minorHAnsi"/>
              </w:rPr>
              <w:t xml:space="preserve">                   </w:t>
            </w:r>
          </w:sdtContent>
        </w:sdt>
        <w:r w:rsidR="00F3525F" w:rsidRPr="00657DA4">
          <w:rPr>
            <w:rFonts w:cstheme="minorHAnsi"/>
          </w:rPr>
          <w:fldChar w:fldCharType="begin"/>
        </w:r>
        <w:r w:rsidR="00F3525F" w:rsidRPr="00657DA4">
          <w:rPr>
            <w:rFonts w:cstheme="minorHAnsi"/>
          </w:rPr>
          <w:instrText xml:space="preserve"> PAGE   \* MERGEFORMAT </w:instrText>
        </w:r>
        <w:r w:rsidR="00F3525F" w:rsidRPr="00657DA4">
          <w:rPr>
            <w:rFonts w:cstheme="minorHAnsi"/>
          </w:rPr>
          <w:fldChar w:fldCharType="separate"/>
        </w:r>
        <w:r w:rsidR="00F3525F" w:rsidRPr="00657DA4">
          <w:rPr>
            <w:rFonts w:cstheme="minorHAnsi"/>
            <w:noProof/>
          </w:rPr>
          <w:t>2</w:t>
        </w:r>
        <w:r w:rsidR="00F3525F" w:rsidRPr="00657DA4">
          <w:rPr>
            <w:rFonts w:cstheme="min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BFA90" w14:textId="77777777" w:rsidR="00014D35" w:rsidRDefault="00014D35" w:rsidP="0095713E">
      <w:r>
        <w:separator/>
      </w:r>
    </w:p>
  </w:footnote>
  <w:footnote w:type="continuationSeparator" w:id="0">
    <w:p w14:paraId="28E4684A" w14:textId="77777777" w:rsidR="00014D35" w:rsidRDefault="00014D35" w:rsidP="0095713E">
      <w:r>
        <w:continuationSeparator/>
      </w:r>
    </w:p>
  </w:footnote>
  <w:footnote w:type="continuationNotice" w:id="1">
    <w:p w14:paraId="52DDB6CB" w14:textId="77777777" w:rsidR="00014D35" w:rsidRDefault="00014D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49A4A" w14:textId="77777777" w:rsidR="003C73A8" w:rsidRDefault="00526537" w:rsidP="00445170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0DECBCD4" wp14:editId="4E14C8C3">
          <wp:simplePos x="0" y="0"/>
          <wp:positionH relativeFrom="rightMargin">
            <wp:posOffset>-1223010</wp:posOffset>
          </wp:positionH>
          <wp:positionV relativeFrom="topMargin">
            <wp:posOffset>187325</wp:posOffset>
          </wp:positionV>
          <wp:extent cx="1444752" cy="411516"/>
          <wp:effectExtent l="0" t="0" r="3175" b="7620"/>
          <wp:wrapSquare wrapText="bothSides"/>
          <wp:docPr id="62" name="Picture 6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752" cy="41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631B">
      <w:rPr>
        <w:noProof/>
      </w:rPr>
      <w:drawing>
        <wp:anchor distT="0" distB="0" distL="114300" distR="114300" simplePos="0" relativeHeight="251658240" behindDoc="1" locked="0" layoutInCell="1" allowOverlap="1" wp14:anchorId="0E66C014" wp14:editId="16E36D9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0085832" cy="10232136"/>
          <wp:effectExtent l="0" t="0" r="0" b="0"/>
          <wp:wrapNone/>
          <wp:docPr id="61" name="Picture 6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Graphical user interface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38" b="2183"/>
                  <a:stretch/>
                </pic:blipFill>
                <pic:spPr bwMode="auto">
                  <a:xfrm>
                    <a:off x="0" y="0"/>
                    <a:ext cx="10085832" cy="102321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517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C7A"/>
    <w:multiLevelType w:val="hybridMultilevel"/>
    <w:tmpl w:val="47E20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E30CD"/>
    <w:multiLevelType w:val="hybridMultilevel"/>
    <w:tmpl w:val="EDE87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18DC"/>
    <w:multiLevelType w:val="hybridMultilevel"/>
    <w:tmpl w:val="D42E6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B562D"/>
    <w:multiLevelType w:val="hybridMultilevel"/>
    <w:tmpl w:val="D9424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51CCD"/>
    <w:multiLevelType w:val="hybridMultilevel"/>
    <w:tmpl w:val="7CFAF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46273"/>
    <w:multiLevelType w:val="hybridMultilevel"/>
    <w:tmpl w:val="19AA0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D6DFD"/>
    <w:multiLevelType w:val="hybridMultilevel"/>
    <w:tmpl w:val="21541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D67F2"/>
    <w:multiLevelType w:val="hybridMultilevel"/>
    <w:tmpl w:val="0E227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510E7"/>
    <w:multiLevelType w:val="hybridMultilevel"/>
    <w:tmpl w:val="0C600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10A2D"/>
    <w:multiLevelType w:val="hybridMultilevel"/>
    <w:tmpl w:val="12FC9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C62E3"/>
    <w:multiLevelType w:val="hybridMultilevel"/>
    <w:tmpl w:val="F550A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376313">
    <w:abstractNumId w:val="2"/>
  </w:num>
  <w:num w:numId="2" w16cid:durableId="2011829898">
    <w:abstractNumId w:val="9"/>
  </w:num>
  <w:num w:numId="3" w16cid:durableId="90782394">
    <w:abstractNumId w:val="7"/>
  </w:num>
  <w:num w:numId="4" w16cid:durableId="1844465468">
    <w:abstractNumId w:val="1"/>
  </w:num>
  <w:num w:numId="5" w16cid:durableId="172376631">
    <w:abstractNumId w:val="10"/>
  </w:num>
  <w:num w:numId="6" w16cid:durableId="1456489437">
    <w:abstractNumId w:val="0"/>
  </w:num>
  <w:num w:numId="7" w16cid:durableId="902066573">
    <w:abstractNumId w:val="6"/>
  </w:num>
  <w:num w:numId="8" w16cid:durableId="1887445097">
    <w:abstractNumId w:val="4"/>
  </w:num>
  <w:num w:numId="9" w16cid:durableId="203101420">
    <w:abstractNumId w:val="8"/>
  </w:num>
  <w:num w:numId="10" w16cid:durableId="1693721420">
    <w:abstractNumId w:val="5"/>
  </w:num>
  <w:num w:numId="11" w16cid:durableId="1838105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FC"/>
    <w:rsid w:val="00014D35"/>
    <w:rsid w:val="00060DD0"/>
    <w:rsid w:val="000A41CE"/>
    <w:rsid w:val="000D2D9E"/>
    <w:rsid w:val="000E4B5E"/>
    <w:rsid w:val="000F140E"/>
    <w:rsid w:val="00100ADB"/>
    <w:rsid w:val="00136C95"/>
    <w:rsid w:val="00147C7D"/>
    <w:rsid w:val="001B0629"/>
    <w:rsid w:val="001B3616"/>
    <w:rsid w:val="001B6256"/>
    <w:rsid w:val="001C1221"/>
    <w:rsid w:val="001C1768"/>
    <w:rsid w:val="001D25B4"/>
    <w:rsid w:val="001F5526"/>
    <w:rsid w:val="002212AF"/>
    <w:rsid w:val="00244DE4"/>
    <w:rsid w:val="00274F17"/>
    <w:rsid w:val="00285CF9"/>
    <w:rsid w:val="002867E1"/>
    <w:rsid w:val="002B6A6A"/>
    <w:rsid w:val="002C0851"/>
    <w:rsid w:val="0033289A"/>
    <w:rsid w:val="00340FDA"/>
    <w:rsid w:val="003452AD"/>
    <w:rsid w:val="003779F3"/>
    <w:rsid w:val="00380F66"/>
    <w:rsid w:val="003843DD"/>
    <w:rsid w:val="003905CC"/>
    <w:rsid w:val="003C73A8"/>
    <w:rsid w:val="003D72EA"/>
    <w:rsid w:val="003F4936"/>
    <w:rsid w:val="003F6522"/>
    <w:rsid w:val="00445170"/>
    <w:rsid w:val="004504E9"/>
    <w:rsid w:val="0046024F"/>
    <w:rsid w:val="00465362"/>
    <w:rsid w:val="004918EA"/>
    <w:rsid w:val="004928BE"/>
    <w:rsid w:val="004A1C26"/>
    <w:rsid w:val="004D50ED"/>
    <w:rsid w:val="004D5ED7"/>
    <w:rsid w:val="004E5D58"/>
    <w:rsid w:val="004E7DF4"/>
    <w:rsid w:val="00526537"/>
    <w:rsid w:val="005607B9"/>
    <w:rsid w:val="00567FAB"/>
    <w:rsid w:val="00586440"/>
    <w:rsid w:val="005902C3"/>
    <w:rsid w:val="005D14AC"/>
    <w:rsid w:val="005D230B"/>
    <w:rsid w:val="005D7F8B"/>
    <w:rsid w:val="00626656"/>
    <w:rsid w:val="00631818"/>
    <w:rsid w:val="00635EDD"/>
    <w:rsid w:val="006377BC"/>
    <w:rsid w:val="00643572"/>
    <w:rsid w:val="00652AEB"/>
    <w:rsid w:val="00657DA4"/>
    <w:rsid w:val="00664D91"/>
    <w:rsid w:val="006918E2"/>
    <w:rsid w:val="006938EB"/>
    <w:rsid w:val="006A71E6"/>
    <w:rsid w:val="006B180C"/>
    <w:rsid w:val="006B41D6"/>
    <w:rsid w:val="006C2A44"/>
    <w:rsid w:val="006F0A6E"/>
    <w:rsid w:val="007043DD"/>
    <w:rsid w:val="00704B09"/>
    <w:rsid w:val="007837BC"/>
    <w:rsid w:val="007D2ED4"/>
    <w:rsid w:val="007E2E46"/>
    <w:rsid w:val="00812D61"/>
    <w:rsid w:val="008316DD"/>
    <w:rsid w:val="008609F9"/>
    <w:rsid w:val="008804F2"/>
    <w:rsid w:val="008914C5"/>
    <w:rsid w:val="008965CE"/>
    <w:rsid w:val="008A67EF"/>
    <w:rsid w:val="008C7974"/>
    <w:rsid w:val="00907842"/>
    <w:rsid w:val="009113FD"/>
    <w:rsid w:val="009511FB"/>
    <w:rsid w:val="009529BA"/>
    <w:rsid w:val="0095713E"/>
    <w:rsid w:val="009A21DE"/>
    <w:rsid w:val="009A3D95"/>
    <w:rsid w:val="009E2102"/>
    <w:rsid w:val="009F53FC"/>
    <w:rsid w:val="00A12C78"/>
    <w:rsid w:val="00A37293"/>
    <w:rsid w:val="00A52371"/>
    <w:rsid w:val="00A61B1C"/>
    <w:rsid w:val="00A70950"/>
    <w:rsid w:val="00A83687"/>
    <w:rsid w:val="00A86AFC"/>
    <w:rsid w:val="00AB03DC"/>
    <w:rsid w:val="00AB58A5"/>
    <w:rsid w:val="00AE631B"/>
    <w:rsid w:val="00B04254"/>
    <w:rsid w:val="00B1422A"/>
    <w:rsid w:val="00B17287"/>
    <w:rsid w:val="00B53EA5"/>
    <w:rsid w:val="00B90728"/>
    <w:rsid w:val="00B936A6"/>
    <w:rsid w:val="00BA604B"/>
    <w:rsid w:val="00BD0B8E"/>
    <w:rsid w:val="00C03714"/>
    <w:rsid w:val="00C16570"/>
    <w:rsid w:val="00C214BD"/>
    <w:rsid w:val="00C27B16"/>
    <w:rsid w:val="00C300B1"/>
    <w:rsid w:val="00C342CE"/>
    <w:rsid w:val="00C7515D"/>
    <w:rsid w:val="00C964EB"/>
    <w:rsid w:val="00CA154D"/>
    <w:rsid w:val="00CA2822"/>
    <w:rsid w:val="00CA5C43"/>
    <w:rsid w:val="00CD4A03"/>
    <w:rsid w:val="00D17551"/>
    <w:rsid w:val="00D23608"/>
    <w:rsid w:val="00D32DF1"/>
    <w:rsid w:val="00D460DB"/>
    <w:rsid w:val="00D84A6E"/>
    <w:rsid w:val="00DE1B9C"/>
    <w:rsid w:val="00DF5141"/>
    <w:rsid w:val="00E0293E"/>
    <w:rsid w:val="00E0643D"/>
    <w:rsid w:val="00E42E82"/>
    <w:rsid w:val="00E70E3B"/>
    <w:rsid w:val="00E92F4C"/>
    <w:rsid w:val="00EB3692"/>
    <w:rsid w:val="00ED2B3B"/>
    <w:rsid w:val="00F003F2"/>
    <w:rsid w:val="00F2725E"/>
    <w:rsid w:val="00F3525F"/>
    <w:rsid w:val="00F965FC"/>
    <w:rsid w:val="00FC2D1E"/>
    <w:rsid w:val="00FE0630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75F99"/>
  <w15:chartTrackingRefBased/>
  <w15:docId w15:val="{D644CD20-A722-456D-9BF8-AE43AA16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ad Paragraph"/>
    <w:qFormat/>
    <w:rsid w:val="00F965FC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BasicParagraph"/>
    <w:next w:val="Normal"/>
    <w:link w:val="Heading1Char"/>
    <w:qFormat/>
    <w:rsid w:val="004E7DF4"/>
    <w:pPr>
      <w:suppressAutoHyphens/>
      <w:outlineLvl w:val="0"/>
    </w:pPr>
    <w:rPr>
      <w:rFonts w:ascii="Arial" w:hAnsi="Arial" w:cs="Arial"/>
      <w:sz w:val="42"/>
      <w:szCs w:val="42"/>
    </w:rPr>
  </w:style>
  <w:style w:type="paragraph" w:styleId="Heading2">
    <w:name w:val="heading 2"/>
    <w:basedOn w:val="BasicParagraph"/>
    <w:next w:val="Normal"/>
    <w:link w:val="Heading2Char"/>
    <w:unhideWhenUsed/>
    <w:qFormat/>
    <w:rsid w:val="00652AEB"/>
    <w:pPr>
      <w:suppressAutoHyphens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5713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571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13E"/>
  </w:style>
  <w:style w:type="paragraph" w:styleId="Footer">
    <w:name w:val="footer"/>
    <w:basedOn w:val="Normal"/>
    <w:link w:val="FooterChar"/>
    <w:uiPriority w:val="99"/>
    <w:unhideWhenUsed/>
    <w:rsid w:val="009571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13E"/>
  </w:style>
  <w:style w:type="character" w:customStyle="1" w:styleId="Heading1Char">
    <w:name w:val="Heading 1 Char"/>
    <w:basedOn w:val="DefaultParagraphFont"/>
    <w:link w:val="Heading1"/>
    <w:rsid w:val="004E7DF4"/>
    <w:rPr>
      <w:rFonts w:ascii="Arial" w:hAnsi="Arial" w:cs="Arial"/>
      <w:color w:val="000000"/>
      <w:sz w:val="42"/>
      <w:szCs w:val="42"/>
    </w:rPr>
  </w:style>
  <w:style w:type="paragraph" w:styleId="TOCHeading">
    <w:name w:val="TOC Heading"/>
    <w:basedOn w:val="Heading1"/>
    <w:next w:val="Normal"/>
    <w:uiPriority w:val="39"/>
    <w:unhideWhenUsed/>
    <w:qFormat/>
    <w:rsid w:val="009A3D9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B03DC"/>
    <w:pPr>
      <w:tabs>
        <w:tab w:val="right" w:leader="dot" w:pos="9350"/>
      </w:tabs>
      <w:spacing w:before="120"/>
    </w:pPr>
    <w:rPr>
      <w:rFonts w:cstheme="minorHAnsi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A3D95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A3D95"/>
    <w:pPr>
      <w:ind w:left="480"/>
    </w:pPr>
    <w:rPr>
      <w:rFonts w:cstheme="minorHAns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3D95"/>
    <w:pPr>
      <w:ind w:left="720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A3D95"/>
    <w:pPr>
      <w:ind w:left="960"/>
    </w:pPr>
    <w:rPr>
      <w:rFonts w:cstheme="minorHAnsi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A3D95"/>
    <w:pPr>
      <w:ind w:left="1200"/>
    </w:pPr>
    <w:rPr>
      <w:rFonts w:cstheme="minorHAnsi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A3D95"/>
    <w:pPr>
      <w:ind w:left="1440"/>
    </w:pPr>
    <w:rPr>
      <w:rFonts w:cstheme="minorHAnsi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A3D95"/>
    <w:pPr>
      <w:ind w:left="1680"/>
    </w:pPr>
    <w:rPr>
      <w:rFonts w:cstheme="minorHAnsi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A3D95"/>
    <w:pPr>
      <w:ind w:left="1920"/>
    </w:pPr>
    <w:rPr>
      <w:rFonts w:cstheme="minorHAnsi"/>
    </w:rPr>
  </w:style>
  <w:style w:type="paragraph" w:customStyle="1" w:styleId="NoParagraphStyle">
    <w:name w:val="[No Paragraph Style]"/>
    <w:rsid w:val="00F003F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eading2Char">
    <w:name w:val="Heading 2 Char"/>
    <w:basedOn w:val="DefaultParagraphFont"/>
    <w:link w:val="Heading2"/>
    <w:rsid w:val="00652AEB"/>
    <w:rPr>
      <w:rFonts w:ascii="Arial" w:hAnsi="Arial" w:cs="Arial"/>
      <w:b/>
      <w:bCs/>
      <w:color w:val="000000"/>
    </w:rPr>
  </w:style>
  <w:style w:type="paragraph" w:styleId="Subtitle">
    <w:name w:val="Subtitle"/>
    <w:basedOn w:val="BasicParagraph"/>
    <w:next w:val="Normal"/>
    <w:link w:val="SubtitleChar"/>
    <w:uiPriority w:val="11"/>
    <w:qFormat/>
    <w:rsid w:val="003905CC"/>
    <w:pPr>
      <w:suppressAutoHyphens/>
    </w:pPr>
    <w:rPr>
      <w:rFonts w:asciiTheme="majorHAnsi" w:hAnsiTheme="majorHAnsi"/>
      <w:sz w:val="42"/>
    </w:rPr>
  </w:style>
  <w:style w:type="character" w:customStyle="1" w:styleId="SubtitleChar">
    <w:name w:val="Subtitle Char"/>
    <w:basedOn w:val="DefaultParagraphFont"/>
    <w:link w:val="Subtitle"/>
    <w:uiPriority w:val="11"/>
    <w:rsid w:val="003905CC"/>
    <w:rPr>
      <w:rFonts w:asciiTheme="majorHAnsi" w:hAnsiTheme="majorHAnsi" w:cs="MinionPro-Regular"/>
      <w:color w:val="000000"/>
      <w:sz w:val="42"/>
    </w:rPr>
  </w:style>
  <w:style w:type="paragraph" w:styleId="NoSpacing">
    <w:name w:val="No Spacing"/>
    <w:aliases w:val="Body Copy 10pt"/>
    <w:basedOn w:val="Normal"/>
    <w:uiPriority w:val="1"/>
    <w:qFormat/>
    <w:rsid w:val="004D50ED"/>
    <w:pPr>
      <w:spacing w:line="276" w:lineRule="auto"/>
    </w:pPr>
  </w:style>
  <w:style w:type="character" w:styleId="Hyperlink">
    <w:name w:val="Hyperlink"/>
    <w:basedOn w:val="DefaultParagraphFont"/>
    <w:uiPriority w:val="99"/>
    <w:unhideWhenUsed/>
    <w:rsid w:val="003905CC"/>
    <w:rPr>
      <w:color w:val="D7292D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B03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AB03DC"/>
    <w:rPr>
      <w:color w:val="F4A82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36C95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  <w:style w:type="paragraph" w:styleId="BodyText">
    <w:name w:val="Body Text"/>
    <w:basedOn w:val="Normal"/>
    <w:link w:val="BodyTextChar"/>
    <w:rsid w:val="005D230B"/>
    <w:pPr>
      <w:spacing w:after="240"/>
      <w:jc w:val="both"/>
    </w:pPr>
    <w:rPr>
      <w:snapToGrid w:val="0"/>
    </w:rPr>
  </w:style>
  <w:style w:type="character" w:customStyle="1" w:styleId="BodyTextChar">
    <w:name w:val="Body Text Char"/>
    <w:basedOn w:val="DefaultParagraphFont"/>
    <w:link w:val="BodyText"/>
    <w:rsid w:val="005D230B"/>
    <w:rPr>
      <w:rFonts w:ascii="Times New Roman" w:eastAsia="Times New Roman" w:hAnsi="Times New Roman" w:cs="Times New Roman"/>
      <w:snapToGrid w:val="0"/>
    </w:rPr>
  </w:style>
  <w:style w:type="paragraph" w:customStyle="1" w:styleId="BodyTextCentered">
    <w:name w:val="Body Text Centered"/>
    <w:basedOn w:val="BodyTextIndent"/>
    <w:rsid w:val="005D230B"/>
    <w:pPr>
      <w:spacing w:after="240" w:line="240" w:lineRule="auto"/>
      <w:ind w:left="0"/>
      <w:jc w:val="center"/>
    </w:pPr>
    <w:rPr>
      <w:sz w:val="24"/>
      <w:szCs w:val="24"/>
      <w:u w:val="single"/>
    </w:rPr>
  </w:style>
  <w:style w:type="paragraph" w:customStyle="1" w:styleId="Default">
    <w:name w:val="Default"/>
    <w:rsid w:val="005D230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odyTextIndent">
    <w:name w:val="Body Text Indent"/>
    <w:basedOn w:val="Normal"/>
    <w:link w:val="BodyTextIndentChar"/>
    <w:uiPriority w:val="99"/>
    <w:unhideWhenUsed/>
    <w:rsid w:val="005D230B"/>
    <w:pPr>
      <w:spacing w:after="120" w:line="259" w:lineRule="auto"/>
      <w:ind w:left="360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D230B"/>
    <w:rPr>
      <w:sz w:val="22"/>
      <w:szCs w:val="22"/>
    </w:rPr>
  </w:style>
  <w:style w:type="paragraph" w:styleId="PlainText">
    <w:name w:val="Plain Text"/>
    <w:basedOn w:val="Normal"/>
    <w:link w:val="PlainTextChar"/>
    <w:rsid w:val="005D230B"/>
    <w:pPr>
      <w:jc w:val="both"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5D230B"/>
    <w:rPr>
      <w:rFonts w:ascii="Courier New" w:eastAsia="Times New Roman" w:hAnsi="Courier New" w:cs="Times New Roman"/>
      <w:sz w:val="20"/>
      <w:szCs w:val="20"/>
    </w:rPr>
  </w:style>
  <w:style w:type="character" w:customStyle="1" w:styleId="a">
    <w:name w:val="_"/>
    <w:uiPriority w:val="99"/>
    <w:rsid w:val="005D230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Weller\Downloads\CCC%20Letterhead%20%5bMake%20a%20copy%5d.dotx" TargetMode="External"/></Relationships>
</file>

<file path=word/theme/theme1.xml><?xml version="1.0" encoding="utf-8"?>
<a:theme xmlns:a="http://schemas.openxmlformats.org/drawingml/2006/main" name="CrossCountry Future Ready">
  <a:themeElements>
    <a:clrScheme name="Custom 1">
      <a:dk1>
        <a:sysClr val="windowText" lastClr="000000"/>
      </a:dk1>
      <a:lt1>
        <a:sysClr val="window" lastClr="FFFFFF"/>
      </a:lt1>
      <a:dk2>
        <a:srgbClr val="0071B9"/>
      </a:dk2>
      <a:lt2>
        <a:srgbClr val="F26122"/>
      </a:lt2>
      <a:accent1>
        <a:srgbClr val="808080"/>
      </a:accent1>
      <a:accent2>
        <a:srgbClr val="02545E"/>
      </a:accent2>
      <a:accent3>
        <a:srgbClr val="005B80"/>
      </a:accent3>
      <a:accent4>
        <a:srgbClr val="01818F"/>
      </a:accent4>
      <a:accent5>
        <a:srgbClr val="52843C"/>
      </a:accent5>
      <a:accent6>
        <a:srgbClr val="65577A"/>
      </a:accent6>
      <a:hlink>
        <a:srgbClr val="D7292D"/>
      </a:hlink>
      <a:folHlink>
        <a:srgbClr val="F4A82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ssCountry Future Ready" id="{BE850EAB-C376-4752-B1DF-F39A01FC6544}" vid="{34912CFC-BDF3-4098-8F7E-CDCE3833069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etType xmlns="b6e14f6f-cfb3-484b-9ee6-51b76367100e" xsi:nil="true"/>
    <Domain xmlns="b6e14f6f-cfb3-484b-9ee6-51b76367100e" xsi:nil="true"/>
    <IntegratedSolutions xmlns="b6e14f6f-cfb3-484b-9ee6-51b76367100e" xsi:nil="true"/>
    <AlliancePartners xmlns="b6e14f6f-cfb3-484b-9ee6-51b76367100e" xsi:nil="true"/>
    <Industry xmlns="b6e14f6f-cfb3-484b-9ee6-51b76367100e" xsi:nil="true"/>
    <TaxCatchAll xmlns="768066d4-cbd8-42de-8722-93b6c352fa84" xsi:nil="true"/>
    <lcf76f155ced4ddcb4097134ff3c332f xmlns="b6e14f6f-cfb3-484b-9ee6-51b76367100e">
      <Terms xmlns="http://schemas.microsoft.com/office/infopath/2007/PartnerControls"/>
    </lcf76f155ced4ddcb4097134ff3c332f>
    <Tags xmlns="b6e14f6f-cfb3-484b-9ee6-51b76367100e" xsi:nil="true"/>
    <n44eb909b0374d77a4acf36127c722bd xmlns="b6e14f6f-cfb3-484b-9ee6-51b76367100e">
      <Terms xmlns="http://schemas.microsoft.com/office/infopath/2007/PartnerControls"/>
    </n44eb909b0374d77a4acf36127c722b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E3F0DF867074794B3208B914CD6B0" ma:contentTypeVersion="23" ma:contentTypeDescription="Create a new document." ma:contentTypeScope="" ma:versionID="7e8bfbdd8abedabc1529c572c020c8bc">
  <xsd:schema xmlns:xsd="http://www.w3.org/2001/XMLSchema" xmlns:xs="http://www.w3.org/2001/XMLSchema" xmlns:p="http://schemas.microsoft.com/office/2006/metadata/properties" xmlns:ns2="b6e14f6f-cfb3-484b-9ee6-51b76367100e" xmlns:ns3="768066d4-cbd8-42de-8722-93b6c352fa84" targetNamespace="http://schemas.microsoft.com/office/2006/metadata/properties" ma:root="true" ma:fieldsID="7b0d5fe46787111bbea2c16865519c06" ns2:_="" ns3:_="">
    <xsd:import namespace="b6e14f6f-cfb3-484b-9ee6-51b76367100e"/>
    <xsd:import namespace="768066d4-cbd8-42de-8722-93b6c352fa84"/>
    <xsd:element name="properties">
      <xsd:complexType>
        <xsd:sequence>
          <xsd:element name="documentManagement">
            <xsd:complexType>
              <xsd:all>
                <xsd:element ref="ns2:AssetType" minOccurs="0"/>
                <xsd:element ref="ns2:Domain" minOccurs="0"/>
                <xsd:element ref="ns2:IntegratedSolutions" minOccurs="0"/>
                <xsd:element ref="ns2:AlliancePartners" minOccurs="0"/>
                <xsd:element ref="ns2:Indust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44eb909b0374d77a4acf36127c722bd" minOccurs="0"/>
                <xsd:element ref="ns2:Tag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14f6f-cfb3-484b-9ee6-51b76367100e" elementFormDefault="qualified">
    <xsd:import namespace="http://schemas.microsoft.com/office/2006/documentManagement/types"/>
    <xsd:import namespace="http://schemas.microsoft.com/office/infopath/2007/PartnerControls"/>
    <xsd:element name="AssetType" ma:index="8" nillable="true" ma:displayName="Asset Type" ma:format="Dropdown" ma:internalName="AssetType">
      <xsd:simpleType>
        <xsd:restriction base="dms:Choice">
          <xsd:enumeration value="Brochure"/>
          <xsd:enumeration value="Presentation"/>
        </xsd:restriction>
      </xsd:simpleType>
    </xsd:element>
    <xsd:element name="Domain" ma:index="9" nillable="true" ma:displayName="Domain" ma:format="Dropdown" ma:internalName="Domain">
      <xsd:simpleType>
        <xsd:restriction base="dms:Choice">
          <xsd:enumeration value="Corporate"/>
          <xsd:enumeration value="Accounting &amp; Risk"/>
          <xsd:enumeration value="Technology-Enabled Transformation"/>
          <xsd:enumeration value="Transactions"/>
          <xsd:enumeration value="Private Equity"/>
        </xsd:restriction>
      </xsd:simpleType>
    </xsd:element>
    <xsd:element name="IntegratedSolutions" ma:index="10" nillable="true" ma:displayName="Integrated Solutions" ma:format="Dropdown" ma:internalName="IntegratedSolution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echnical Accounting &amp; Financial Reporting"/>
                    <xsd:enumeration value="Operational Accounting &amp; Process Optimization"/>
                    <xsd:enumeration value="Risk &amp; Compliance"/>
                    <xsd:enumeration value="Cyber, Privacy, &amp; Technology Risk"/>
                    <xsd:enumeration value="ESG Reporting"/>
                    <xsd:enumeration value="OCFO Roadmap &amp; Operating Model"/>
                    <xsd:enumeration value="Technology Optimization &amp; Digital Innovation"/>
                    <xsd:enumeration value="Enterprise Performance Management"/>
                    <xsd:enumeration value="Strategic Cost Improvement"/>
                    <xsd:enumeration value="Human Capital Transformation"/>
                    <xsd:enumeration value="Full-Lifecycle M&amp;A"/>
                    <xsd:enumeration value="Divestitures &amp; Carve-Outs"/>
                    <xsd:enumeration value="IPO Readiness"/>
                    <xsd:enumeration value="NA"/>
                  </xsd:restriction>
                </xsd:simpleType>
              </xsd:element>
            </xsd:sequence>
          </xsd:extension>
        </xsd:complexContent>
      </xsd:complexType>
    </xsd:element>
    <xsd:element name="AlliancePartners" ma:index="11" nillable="true" ma:displayName="Alliance Partners" ma:format="Dropdown" ma:internalName="AlliancePartners">
      <xsd:simpleType>
        <xsd:restriction base="dms:Choice">
          <xsd:enumeration value="Coupa"/>
          <xsd:enumeration value="OneStream"/>
          <xsd:enumeration value="Sage Intacct"/>
          <xsd:enumeration value="Other"/>
        </xsd:restriction>
      </xsd:simpleType>
    </xsd:element>
    <xsd:element name="Industry" ma:index="12" nillable="true" ma:displayName="Industry" ma:format="Dropdown" ma:internalName="Industry">
      <xsd:simpleType>
        <xsd:restriction base="dms:Choice">
          <xsd:enumeration value="Financial Services"/>
          <xsd:enumeration value="Life Sciences"/>
          <xsd:enumeration value="Technology, Media, &amp; Telecommunications"/>
          <xsd:enumeration value="Real Estate &amp; Hospitality"/>
          <xsd:enumeration value="Government Contracting"/>
          <xsd:enumeration value="Others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f0a0c01-b137-4c81-ae3c-39c52ddbb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n44eb909b0374d77a4acf36127c722bd" ma:index="26" nillable="true" ma:taxonomy="true" ma:internalName="n44eb909b0374d77a4acf36127c722bd" ma:taxonomyFieldName="Metadata" ma:displayName="Metadata" ma:default="" ma:fieldId="{744eb909-b037-4d77-a4ac-f36127c722bd}" ma:sspId="ef0a0c01-b137-4c81-ae3c-39c52ddbb036" ma:termSetId="3f15f81d-9d1c-4a77-b928-bee7e332f1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gs" ma:index="27" nillable="true" ma:displayName="Tags" ma:format="Dropdown" ma:internalName="Tags">
      <xsd:simpleType>
        <xsd:restriction base="dms:Note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066d4-cbd8-42de-8722-93b6c352fa8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58d2f35-6b1a-4b4d-b621-bebc5db77fdd}" ma:internalName="TaxCatchAll" ma:showField="CatchAllData" ma:web="768066d4-cbd8-42de-8722-93b6c352f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86982-299C-4CAB-B3F1-B745DE0D41FA}">
  <ds:schemaRefs>
    <ds:schemaRef ds:uri="http://schemas.microsoft.com/office/2006/metadata/properties"/>
    <ds:schemaRef ds:uri="http://schemas.microsoft.com/office/infopath/2007/PartnerControls"/>
    <ds:schemaRef ds:uri="b6e14f6f-cfb3-484b-9ee6-51b76367100e"/>
    <ds:schemaRef ds:uri="768066d4-cbd8-42de-8722-93b6c352fa84"/>
  </ds:schemaRefs>
</ds:datastoreItem>
</file>

<file path=customXml/itemProps2.xml><?xml version="1.0" encoding="utf-8"?>
<ds:datastoreItem xmlns:ds="http://schemas.openxmlformats.org/officeDocument/2006/customXml" ds:itemID="{381ABF68-8380-4E3A-AC98-8C5C18946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14f6f-cfb3-484b-9ee6-51b76367100e"/>
    <ds:schemaRef ds:uri="768066d4-cbd8-42de-8722-93b6c352f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5225B4-FD6C-4E43-B1B9-CBEA12A1BF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BF2E9A-2000-4F54-AF13-16275862C6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CCC Letterhead [Make a copy]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Weller</dc:creator>
  <cp:keywords/>
  <dc:description/>
  <cp:lastModifiedBy>Mawuse Matias</cp:lastModifiedBy>
  <cp:revision>2</cp:revision>
  <dcterms:created xsi:type="dcterms:W3CDTF">2026-08-06T15:19:00Z</dcterms:created>
  <dcterms:modified xsi:type="dcterms:W3CDTF">2026-08-06T15:19:00Z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0x010100B86E3F0DF867074794B3208B914CD6B0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tadata">
    <vt:lpwstr/>
  </property>
</Properties>
</file>